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A02A72" w:rsidRPr="00A76A04" w14:paraId="0E8E4700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A02A72" w:rsidRPr="00A76A04" w:rsidRDefault="00A02A72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A02A72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631A00E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675C979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154DFC5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6CA1A8F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42362C98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022BCFC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3FF1296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74FE114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2B6F739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6A5E3D88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03A3208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611F5D9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0331463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38C7316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075F067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6146825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1FAB632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08257F8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4AB4098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410A065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1A505E0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09EC593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2CF1BE8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611A45F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1DBF993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2E10A26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1D4BFD7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70FAFFE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5F32603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562E8F2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0767464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6B6462F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1948B06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7738579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56827AA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49673B7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56A211C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55FBF68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A02A72" w:rsidRPr="00A76A04" w14:paraId="617A2995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53EBB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A7D7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C04149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9771D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F76F4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7471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20CD8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1CB4F14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69A1C09" w14:textId="5A5C86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132561F" w14:textId="17D7B3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1E965E" w14:textId="210543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7B42FB" w14:textId="04088C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C56A50" w14:textId="6534D9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68C6976" w14:textId="354705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3B6AB02" w14:textId="0F9514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1279D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A5ACED" w14:textId="07B937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E7C0E9" w14:textId="360CC4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E0890E" w14:textId="0CE008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F6B2D5" w14:textId="7D833B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375991" w14:textId="5D3070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73CE64" w14:textId="42E4E3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C1AD70" w14:textId="13F463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8178BDD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C281D9" w14:textId="6A3EC7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FC63C1" w14:textId="536D64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8BE21F" w14:textId="3D45B7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6E6E3E" w14:textId="1CF67E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881617" w14:textId="39959B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45AD5" w14:textId="305763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DD551F" w14:textId="2922D5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BDFCB5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A5D4BAA" w14:textId="0E12A3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2CA34E" w14:textId="7877CF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1CC69" w14:textId="129BE4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8BD99F" w14:textId="130B5F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287DCD" w14:textId="637326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27E5" w14:textId="33E547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A50EF" w14:textId="14A95A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3AA89F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89E0BE" w14:textId="0F4DB7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7F9BB6" w14:textId="1C04182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8561EB" w14:textId="227395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A552D" w14:textId="08CEEE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729343" w14:textId="5C4450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84B2F" w14:textId="58D208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B8F562" w14:textId="5A51A9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F36CAB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07CA380" w14:textId="340E0B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993141" w14:textId="618A1B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3569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1DBF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518A2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E2EDC5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C85A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5B9C0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FC0C33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786BBD76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0E24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99E35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B443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93069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171F62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BFC06D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E9F18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07FB70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8503DEB" w14:textId="60D565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9644980" w14:textId="6A7304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6460E8" w14:textId="2808AC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E680F8" w14:textId="7FAB68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EE7805" w14:textId="67A98E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7F2E0F" w14:textId="4A7626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16D1E8" w14:textId="7890B7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D9B206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9D6A39" w14:textId="62DFAA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00EF17" w14:textId="345A90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E10BDD" w14:textId="2E7175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F434" w14:textId="38B9EE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F53D57" w14:textId="1C3101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3F1343" w14:textId="45F033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D2D752" w14:textId="3EB6CB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7228570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3380C48" w14:textId="766D5E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3BE459" w14:textId="5D29E4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B3FB08" w14:textId="1053CC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24470" w14:textId="57E185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8510E" w14:textId="3D0EFF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4A7428" w14:textId="189639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56F5DA" w14:textId="330487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9155992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265D9FA" w14:textId="6D679F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681FD1" w14:textId="6CB0EA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996027" w14:textId="07B9A7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0AA018" w14:textId="5AF077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AC9015" w14:textId="615613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206DE3" w14:textId="0FC157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248BD6" w14:textId="09939B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FF2802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31A2528" w14:textId="5DE756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1057C1" w14:textId="0656A03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037A5A" w14:textId="0F35B0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79B679" w14:textId="3462DC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5A0963" w14:textId="4A86BA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26F51A" w14:textId="79C14E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95D3FE" w14:textId="6CE4EC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15C50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52C3470" w14:textId="075124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E46A5A" w14:textId="6404BA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0EB5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E1512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7F247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B6F4F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DFFF92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77E973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4BE000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7AA64FD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3DD3EC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BE76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CAFE7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91024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106E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6A0EE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ACAF87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36EE8B4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EF1187F" w14:textId="29D6EC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245B122" w14:textId="734CBE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6A91589" w14:textId="26118E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ABD460" w14:textId="771A53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FF5C24" w14:textId="3FFA01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87E8EE5" w14:textId="48BC79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A3CBB69" w14:textId="536B5D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0C4709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861FE5A" w14:textId="5889BE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67C18C" w14:textId="0F604C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905A1" w14:textId="3679E9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D9CF4C" w14:textId="20E57F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28055" w14:textId="0CCB8D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322209" w14:textId="0A164C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06F22" w14:textId="437E60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1FB707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B1F8FBE" w14:textId="37D468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4DA4BC9" w14:textId="4FBB27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9A16BE" w14:textId="1F5C7D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73DC1" w14:textId="6D07DE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900F0" w14:textId="170992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65B946" w14:textId="2C4E34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7819436" w14:textId="2015DE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F7734E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8BD7875" w14:textId="1B2BCC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31684" w14:textId="4BC33A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43A304" w14:textId="2AAF22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D19ADC" w14:textId="0195F4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EAB8F" w14:textId="0FCD5F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86B49" w14:textId="245EE6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B89D4B" w14:textId="77ACF1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3CBAD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35D9B6" w14:textId="226D7F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EDF9C1" w14:textId="60C77C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932479" w14:textId="23A809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B1B1B" w14:textId="4BE04E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BE341" w14:textId="4A40A6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CA059C" w14:textId="201BA9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461912" w14:textId="6010F6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20D1F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CD92C04" w14:textId="640490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7A61BA" w14:textId="12F086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419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4C6FA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632B3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7E7C0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569139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7BA917" w14:textId="7C174FE4" w:rsidR="00A02A72" w:rsidRPr="00A76A04" w:rsidRDefault="00A02A72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7F34E9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0E640A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1BE14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9E77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68A0D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F020BE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24E69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AE6F2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DEB8F5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2636C4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0C4B879D" w14:textId="378795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89E3AF2" w14:textId="7E41D3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48367E" w14:textId="27D50D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25F8525" w14:textId="1DE2A2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3C293" w14:textId="1E75E7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CC249F" w14:textId="3AB9D7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4A5A979" w14:textId="2DF9DC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2A81BCA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3D0FFF" w14:textId="795A3D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9B7251" w14:textId="22D02A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7D6E9C" w14:textId="3BFB34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0920B4" w14:textId="4AD4114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385E8D" w14:textId="56D814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9013CD" w14:textId="5A5217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546B5F" w14:textId="7C60ED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C357A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EED06" w14:textId="2C0BA5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17D472" w14:textId="319CFE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E0E60" w14:textId="5B299F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A678C" w14:textId="2F5A79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232434" w14:textId="518E70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09729" w14:textId="525773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23E98C" w14:textId="0FEAFF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711DF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07946A" w14:textId="31EA49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D5770F" w14:textId="21D2FC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45380A" w14:textId="257383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83BD50" w14:textId="21F065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26C45" w14:textId="1EC7F4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07479" w14:textId="58F624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8124E4" w14:textId="764BE9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77B956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98409D" w14:textId="300DC5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F3885F" w14:textId="4E72FB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C38D57" w14:textId="3EA8A7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1FA80" w14:textId="6D2916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3EDAB" w14:textId="34B681C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1ABFD" w14:textId="0A7D12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AFCDEC" w14:textId="6A525B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32004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1E5805" w14:textId="25635A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2390FC" w14:textId="72ECC2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DCCD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E2938C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73820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0513E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D8D36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912B34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9214C5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49C26CE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337C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39E1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48A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8DC33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8616B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A22B4F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42D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0B2B6B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2D981F6" w14:textId="014F372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5B873F" w14:textId="3C9600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603D4D" w14:textId="3815E7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61C7C67" w14:textId="785C78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DD558F" w14:textId="41ED8D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F281622" w14:textId="0DE9EF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FE5DF41" w14:textId="438A59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FD2312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7D50F" w14:textId="08D14E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5566BC" w14:textId="1CA34B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2FC4F" w14:textId="2859C2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A63D83" w14:textId="254ACF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2AA21" w14:textId="678458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9557CD" w14:textId="1C7CDD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564CEF" w14:textId="6B1075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61576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B4BE8B" w14:textId="250844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FED3BC" w14:textId="51B07B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0D82E0" w14:textId="411D79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62B255" w14:textId="367522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00A05" w14:textId="17B9BF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D42EC" w14:textId="6CBCD2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AD4C9F" w14:textId="2A9A2C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B2D61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6252E5" w14:textId="3B0E21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A13048B" w14:textId="52C8C5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20AD0" w14:textId="5042A2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57787" w14:textId="037376D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471EBB" w14:textId="3341B0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72B79C" w14:textId="2A5117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FAC70C" w14:textId="19D193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7DBCD9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4CB7203" w14:textId="330A55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E1D87F" w14:textId="77FFD0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3B6045" w14:textId="75DD11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912A2" w14:textId="308A08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C82FA" w14:textId="28BB4C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99E85" w14:textId="39DF3F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0304CC" w14:textId="6C8669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DAB7C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66AFEA2" w14:textId="05C258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B77274" w14:textId="607070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AEB1A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E2CBA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ACB4E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8A471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7950B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D75193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0D26C1B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7A9F886F" w:rsidR="00A02A72" w:rsidRPr="001B0171" w:rsidRDefault="00A02A72" w:rsidP="00A02A72">
            <w:pPr>
              <w:jc w:val="center"/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2022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3C83E729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92D21B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37396A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466E2A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C17FDA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F6BC4F6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3BB513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433843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4F5749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197251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0A6D40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154D159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581006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0F8E80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1F01B49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462FBC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496A9D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1D228F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086099F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4A73FF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5A92D7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402CEF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05BBB8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211A78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564FC9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77D3F3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40AF4F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3BB6FF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32FD51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031656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05016C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387A67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28A22A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1CD105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72F2AB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4097DD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5E1D2C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279389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1D7BED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3A1F7D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54B81B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45A1D5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385395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4CE116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1F502F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18EAA9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5EA96E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658859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37F82A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67CDD6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07E123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359BF9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39042F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39E816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26E460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774A06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0C73B6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598C8F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227226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53FC84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6439EB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7D2923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12734E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287F96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3817E1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30512A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243D98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1B307D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3F5839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19F2A5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6B98C5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7CC82C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0B1776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778DBD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731829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67BA1D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592542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6149FA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534C95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258092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12E3D8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325E79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1CC76A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52DC15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467C69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7D9CC5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16CB1D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020870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5F0232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44FCAD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41D269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57CBE7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53DBB6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473161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2124F3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147A56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003AB0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4DEC26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1F1045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4C605E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5F61D1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02CD32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59333C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38C7D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0B983D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009BDBF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325548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458876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27ED07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57789A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4DB5F1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08C74F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6E1E2B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56D634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793E1B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51E230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14DC76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3B3F3F4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5C2F4C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509877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1E54FD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4C4C88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2EFAEE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60C43E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2630C55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52B9E0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47B5DC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625A6B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0FB8D7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491B01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0E5703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1A40E3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38D87D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3B153E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3A6A18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1EB19D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65CCD6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19C700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62F2D5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26FA3F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4530CB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384C6D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639D49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18BBD4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1B4936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3C2F79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68367B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0B305B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70F4CF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364304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62D581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089522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43774B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08C330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6ED9D4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0096F8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51C1AB8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0F824E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1F6F16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4F088C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1A5B33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47B591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00BCCD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60A807C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673034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665B5A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73BFC1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72EBB8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65C7AF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3F4587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4C6F8E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209391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16DBFA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1ECABA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3C1031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3542CD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073798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14CF73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24BB8F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4335C8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716B23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7565BB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06D798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7BECCB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363ACD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3217D8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29E5C8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206779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33F762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684449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235C7E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7B3007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7D66BB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2D840B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58AEA1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566625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303FC5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6695D9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3CA27E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39C644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0367A4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35E4A7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20403E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0DA41A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2D9E4F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55BFC1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7C42F2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2A9254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5A506F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233333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136C25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1234C0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7D5779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1CCF80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17F05F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1DDFA7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7432D1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7BF92B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76F10D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318F0C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46147C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2D25CF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7879FD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5AC2DC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2948FE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4E2724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62AB42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6471BA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99FD6" w14:textId="77777777" w:rsidR="00B96D20" w:rsidRDefault="00B96D20">
      <w:pPr>
        <w:spacing w:after="0"/>
      </w:pPr>
      <w:r>
        <w:separator/>
      </w:r>
    </w:p>
  </w:endnote>
  <w:endnote w:type="continuationSeparator" w:id="0">
    <w:p w14:paraId="5A8C73CD" w14:textId="77777777" w:rsidR="00B96D20" w:rsidRDefault="00B96D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1FA38" w14:textId="77777777" w:rsidR="00B96D20" w:rsidRDefault="00B96D20">
      <w:pPr>
        <w:spacing w:after="0"/>
      </w:pPr>
      <w:r>
        <w:separator/>
      </w:r>
    </w:p>
  </w:footnote>
  <w:footnote w:type="continuationSeparator" w:id="0">
    <w:p w14:paraId="75B94406" w14:textId="77777777" w:rsidR="00B96D20" w:rsidRDefault="00B96D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71"/>
    <w:rsid w:val="001B01F9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67021"/>
    <w:rsid w:val="006974E1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96D20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2020-12-27T20:53:00Z</dcterms:created>
  <dcterms:modified xsi:type="dcterms:W3CDTF">2020-12-27T20:53:00Z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